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EDCD" w14:textId="238B9C54" w:rsidR="001848FE" w:rsidRDefault="00283D34" w:rsidP="00E0623E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1B55FE8" wp14:editId="0B2E0FAA">
            <wp:simplePos x="0" y="0"/>
            <wp:positionH relativeFrom="margin">
              <wp:posOffset>1812290</wp:posOffset>
            </wp:positionH>
            <wp:positionV relativeFrom="paragraph">
              <wp:posOffset>-561974</wp:posOffset>
            </wp:positionV>
            <wp:extent cx="3319186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ydminster_horizontal_primary_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388" cy="96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CDBB3" w14:textId="0AB77C3D" w:rsidR="00191E5A" w:rsidRPr="00BD3A61" w:rsidRDefault="0000602C" w:rsidP="0000602C">
      <w:pPr>
        <w:jc w:val="center"/>
        <w:rPr>
          <w:b/>
          <w:bCs/>
          <w:sz w:val="28"/>
          <w:szCs w:val="28"/>
        </w:rPr>
      </w:pPr>
      <w:r w:rsidRPr="00BD3A61">
        <w:rPr>
          <w:b/>
          <w:bCs/>
          <w:sz w:val="28"/>
          <w:szCs w:val="28"/>
        </w:rPr>
        <w:t xml:space="preserve">Position Posting – </w:t>
      </w:r>
      <w:r w:rsidR="006931F5" w:rsidRPr="00BD3A61">
        <w:rPr>
          <w:b/>
          <w:bCs/>
          <w:sz w:val="28"/>
          <w:szCs w:val="28"/>
        </w:rPr>
        <w:t>Summer BIG Fun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56"/>
      </w:tblGrid>
      <w:tr w:rsidR="00283D34" w14:paraId="4F1055EB" w14:textId="77777777" w:rsidTr="00761690">
        <w:tc>
          <w:tcPr>
            <w:tcW w:w="2689" w:type="dxa"/>
          </w:tcPr>
          <w:p w14:paraId="35432542" w14:textId="1A7E9B6A" w:rsidR="00283D34" w:rsidRPr="0000602C" w:rsidRDefault="00283D34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t>Term of Employment</w:t>
            </w:r>
            <w:r w:rsidR="00F9297F" w:rsidRPr="0000602C">
              <w:rPr>
                <w:b/>
                <w:bCs/>
              </w:rPr>
              <w:t>:</w:t>
            </w:r>
          </w:p>
        </w:tc>
        <w:tc>
          <w:tcPr>
            <w:tcW w:w="7556" w:type="dxa"/>
          </w:tcPr>
          <w:p w14:paraId="2F4C8B76" w14:textId="49FAF127" w:rsidR="00AE641D" w:rsidRDefault="00AE641D" w:rsidP="00E0623E">
            <w:r>
              <w:t>Start date: May 20, 202</w:t>
            </w:r>
            <w:r w:rsidR="00870FFA">
              <w:t>5</w:t>
            </w:r>
          </w:p>
          <w:p w14:paraId="7C3B6604" w14:textId="7D600D22" w:rsidR="00AE641D" w:rsidRDefault="00AE641D" w:rsidP="00E0623E">
            <w:r>
              <w:t>End date: August 29, 202</w:t>
            </w:r>
            <w:r w:rsidR="00870FFA">
              <w:t>5</w:t>
            </w:r>
          </w:p>
          <w:p w14:paraId="623CAB0D" w14:textId="0F16C4EE" w:rsidR="00AE641D" w:rsidRDefault="00AE641D" w:rsidP="00E0623E">
            <w:r>
              <w:t>30 hrs/week for 15 weeks</w:t>
            </w:r>
          </w:p>
          <w:p w14:paraId="6BF91E67" w14:textId="2441B327" w:rsidR="00283D34" w:rsidRDefault="00283D34" w:rsidP="00E0623E"/>
        </w:tc>
      </w:tr>
      <w:tr w:rsidR="00283D34" w14:paraId="53250316" w14:textId="77777777" w:rsidTr="00761690">
        <w:tc>
          <w:tcPr>
            <w:tcW w:w="2689" w:type="dxa"/>
          </w:tcPr>
          <w:p w14:paraId="5AB5441F" w14:textId="061CF360" w:rsidR="00283D34" w:rsidRPr="0000602C" w:rsidRDefault="00283D34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t>Job Summary</w:t>
            </w:r>
            <w:r w:rsidR="00F9297F" w:rsidRPr="0000602C">
              <w:rPr>
                <w:b/>
                <w:bCs/>
              </w:rPr>
              <w:t>:</w:t>
            </w:r>
          </w:p>
        </w:tc>
        <w:tc>
          <w:tcPr>
            <w:tcW w:w="7556" w:type="dxa"/>
          </w:tcPr>
          <w:p w14:paraId="1E188694" w14:textId="77777777" w:rsidR="00EA5F22" w:rsidRDefault="00283D34" w:rsidP="00E0623E">
            <w:r>
              <w:t>The</w:t>
            </w:r>
            <w:r w:rsidR="00AE641D">
              <w:t xml:space="preserve"> </w:t>
            </w:r>
            <w:r w:rsidR="00AE641D" w:rsidRPr="00BD3A61">
              <w:rPr>
                <w:b/>
                <w:bCs/>
              </w:rPr>
              <w:t>BIG Fun Coordinator</w:t>
            </w:r>
            <w:r>
              <w:t xml:space="preserve"> is responsible f</w:t>
            </w:r>
            <w:r w:rsidR="00EA5F22">
              <w:t>or:</w:t>
            </w:r>
          </w:p>
          <w:p w14:paraId="1A82E59A" w14:textId="74B35032" w:rsidR="00EA5F22" w:rsidRDefault="00283D34" w:rsidP="00E0623E">
            <w:r>
              <w:t xml:space="preserve"> </w:t>
            </w:r>
            <w:r w:rsidR="00335D96">
              <w:t>planning,</w:t>
            </w:r>
            <w:r>
              <w:t xml:space="preserve"> and implementing </w:t>
            </w:r>
            <w:r w:rsidR="00AE641D">
              <w:t>Summer Kid Klub Mentoring Program, supporting Summer Tutoring</w:t>
            </w:r>
            <w:r>
              <w:t xml:space="preserve">. </w:t>
            </w:r>
          </w:p>
          <w:p w14:paraId="79DABFF8" w14:textId="77777777" w:rsidR="00EA5F22" w:rsidRDefault="00AE641D" w:rsidP="00E0623E">
            <w:r>
              <w:t>Assist</w:t>
            </w:r>
            <w:r w:rsidR="00EA5F22">
              <w:t>ing</w:t>
            </w:r>
            <w:r>
              <w:t xml:space="preserve"> with promotion and marketing events, participates in event planning, fundraising events and volunteer coordination </w:t>
            </w:r>
            <w:r w:rsidR="00335D96">
              <w:t>to ensure the smooth running of the agency including assisting in other team projects when they arise.</w:t>
            </w:r>
          </w:p>
          <w:p w14:paraId="770342C2" w14:textId="5CBDD67F" w:rsidR="00283D34" w:rsidRDefault="00335D96" w:rsidP="00E0623E">
            <w:r>
              <w:t xml:space="preserve"> </w:t>
            </w:r>
            <w:r w:rsidR="00AE641D">
              <w:t>May be required</w:t>
            </w:r>
            <w:r>
              <w:t xml:space="preserve"> to represent the agency on occasion at events and activities.</w:t>
            </w:r>
          </w:p>
        </w:tc>
      </w:tr>
      <w:tr w:rsidR="00335D96" w14:paraId="24DB6B8A" w14:textId="77777777" w:rsidTr="00761690">
        <w:trPr>
          <w:trHeight w:val="4901"/>
        </w:trPr>
        <w:tc>
          <w:tcPr>
            <w:tcW w:w="2689" w:type="dxa"/>
          </w:tcPr>
          <w:p w14:paraId="5E48CA7D" w14:textId="7D656657" w:rsidR="00335D96" w:rsidRPr="0000602C" w:rsidRDefault="00335D96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t>Duties &amp; Responsibilities</w:t>
            </w:r>
            <w:r w:rsidR="0000602C" w:rsidRPr="0000602C">
              <w:rPr>
                <w:b/>
                <w:bCs/>
              </w:rPr>
              <w:t>:</w:t>
            </w:r>
          </w:p>
        </w:tc>
        <w:tc>
          <w:tcPr>
            <w:tcW w:w="7556" w:type="dxa"/>
          </w:tcPr>
          <w:p w14:paraId="2DC57434" w14:textId="77777777" w:rsidR="00483E01" w:rsidRPr="003C5CB3" w:rsidRDefault="00483E01" w:rsidP="003C5CB3">
            <w:pPr>
              <w:rPr>
                <w:b/>
                <w:bCs/>
              </w:rPr>
            </w:pPr>
            <w:r w:rsidRPr="003C5CB3">
              <w:rPr>
                <w:b/>
                <w:bCs/>
              </w:rPr>
              <w:t>Case Management</w:t>
            </w:r>
          </w:p>
          <w:p w14:paraId="3A96C399" w14:textId="62E170B4" w:rsidR="00483E01" w:rsidRDefault="00483E01" w:rsidP="00F3406D">
            <w:pPr>
              <w:pStyle w:val="ListParagraph"/>
              <w:numPr>
                <w:ilvl w:val="0"/>
                <w:numId w:val="6"/>
              </w:numPr>
            </w:pPr>
            <w:r>
              <w:t>Monitor mentor/mentee matches</w:t>
            </w:r>
            <w:r w:rsidR="00AE641D">
              <w:t xml:space="preserve"> as requested</w:t>
            </w:r>
          </w:p>
          <w:p w14:paraId="6551CB5E" w14:textId="77777777" w:rsidR="00483E01" w:rsidRDefault="00483E01" w:rsidP="00F3406D">
            <w:pPr>
              <w:pStyle w:val="ListParagraph"/>
              <w:numPr>
                <w:ilvl w:val="0"/>
                <w:numId w:val="6"/>
              </w:numPr>
            </w:pPr>
            <w:r>
              <w:t>Monitor mentee family needs and provide support and resources</w:t>
            </w:r>
          </w:p>
          <w:p w14:paraId="1832123A" w14:textId="758156B6" w:rsidR="00483E01" w:rsidRDefault="00483E01" w:rsidP="00F3406D">
            <w:pPr>
              <w:pStyle w:val="ListParagraph"/>
              <w:numPr>
                <w:ilvl w:val="0"/>
                <w:numId w:val="6"/>
              </w:numPr>
            </w:pPr>
            <w:r>
              <w:t>Update mentor and mentee records</w:t>
            </w:r>
            <w:r w:rsidR="00AE641D">
              <w:t xml:space="preserve"> as requested</w:t>
            </w:r>
          </w:p>
          <w:p w14:paraId="730B8414" w14:textId="66C047D9" w:rsidR="00483E01" w:rsidRPr="00943358" w:rsidRDefault="00943358" w:rsidP="00335D96">
            <w:pPr>
              <w:rPr>
                <w:b/>
                <w:bCs/>
              </w:rPr>
            </w:pPr>
            <w:r w:rsidRPr="00943358">
              <w:rPr>
                <w:b/>
                <w:bCs/>
              </w:rPr>
              <w:t>Program Activities</w:t>
            </w:r>
          </w:p>
          <w:p w14:paraId="48BB894E" w14:textId="276EFD87" w:rsidR="009449D5" w:rsidRDefault="009449D5" w:rsidP="00F3406D">
            <w:pPr>
              <w:pStyle w:val="ListParagraph"/>
              <w:numPr>
                <w:ilvl w:val="0"/>
                <w:numId w:val="7"/>
              </w:numPr>
            </w:pPr>
            <w:r>
              <w:t>Fulfill a mentoring role</w:t>
            </w:r>
          </w:p>
          <w:p w14:paraId="1A5D7985" w14:textId="77777777" w:rsidR="00943358" w:rsidRDefault="00943358" w:rsidP="00F3406D">
            <w:pPr>
              <w:pStyle w:val="ListParagraph"/>
              <w:numPr>
                <w:ilvl w:val="0"/>
                <w:numId w:val="7"/>
              </w:numPr>
            </w:pPr>
            <w:r>
              <w:t>Provide public education about the program</w:t>
            </w:r>
          </w:p>
          <w:p w14:paraId="3B7F3E60" w14:textId="365DAFBD" w:rsidR="00943358" w:rsidRDefault="00AE641D" w:rsidP="00F3406D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943358">
              <w:t xml:space="preserve">lan and </w:t>
            </w:r>
            <w:r>
              <w:t>implement Summer Kids Klub in person program days</w:t>
            </w:r>
          </w:p>
          <w:p w14:paraId="13A89505" w14:textId="129444D4" w:rsidR="00AE641D" w:rsidRDefault="00AE641D" w:rsidP="00F3406D">
            <w:pPr>
              <w:pStyle w:val="ListParagraph"/>
              <w:numPr>
                <w:ilvl w:val="0"/>
                <w:numId w:val="7"/>
              </w:numPr>
            </w:pPr>
            <w:r>
              <w:t>Support Summer tutoring as requested</w:t>
            </w:r>
          </w:p>
          <w:p w14:paraId="5B8A77FD" w14:textId="77777777" w:rsidR="009449D5" w:rsidRDefault="009449D5" w:rsidP="00F3406D">
            <w:pPr>
              <w:pStyle w:val="ListParagraph"/>
              <w:numPr>
                <w:ilvl w:val="0"/>
                <w:numId w:val="7"/>
              </w:numPr>
            </w:pPr>
            <w:r>
              <w:t>Assist with reporting requirements</w:t>
            </w:r>
          </w:p>
          <w:p w14:paraId="3583CE64" w14:textId="77777777" w:rsidR="009449D5" w:rsidRDefault="009449D5" w:rsidP="00F3406D">
            <w:pPr>
              <w:pStyle w:val="ListParagraph"/>
              <w:numPr>
                <w:ilvl w:val="0"/>
                <w:numId w:val="7"/>
              </w:numPr>
            </w:pPr>
            <w:r>
              <w:t>Perform other such duties as assigned</w:t>
            </w:r>
          </w:p>
          <w:p w14:paraId="594064CF" w14:textId="77777777" w:rsidR="009449D5" w:rsidRDefault="009449D5" w:rsidP="00335D96">
            <w:pPr>
              <w:rPr>
                <w:b/>
                <w:bCs/>
              </w:rPr>
            </w:pPr>
            <w:r w:rsidRPr="009449D5">
              <w:rPr>
                <w:b/>
                <w:bCs/>
              </w:rPr>
              <w:t>Fundraising</w:t>
            </w:r>
          </w:p>
          <w:p w14:paraId="0CC24DA4" w14:textId="617F8BC9" w:rsidR="009449D5" w:rsidRPr="009449D5" w:rsidRDefault="009449D5" w:rsidP="00F3406D">
            <w:pPr>
              <w:pStyle w:val="ListParagraph"/>
              <w:numPr>
                <w:ilvl w:val="0"/>
                <w:numId w:val="8"/>
              </w:numPr>
            </w:pPr>
            <w:r w:rsidRPr="009449D5">
              <w:t>Assist with recruiting, training, and supervising volunteers</w:t>
            </w:r>
          </w:p>
          <w:p w14:paraId="7C16C461" w14:textId="55BED9C8" w:rsidR="009449D5" w:rsidRPr="009449D5" w:rsidRDefault="009449D5" w:rsidP="00F3406D">
            <w:pPr>
              <w:pStyle w:val="ListParagraph"/>
              <w:numPr>
                <w:ilvl w:val="0"/>
                <w:numId w:val="8"/>
              </w:numPr>
            </w:pPr>
            <w:r w:rsidRPr="009449D5">
              <w:t>Administrative</w:t>
            </w:r>
            <w:r w:rsidR="0000602C">
              <w:t xml:space="preserve"> fundraising</w:t>
            </w:r>
            <w:r w:rsidRPr="009449D5">
              <w:t xml:space="preserve"> assistance for the agency</w:t>
            </w:r>
          </w:p>
          <w:p w14:paraId="5DCB82E6" w14:textId="77777777" w:rsidR="009449D5" w:rsidRDefault="009449D5" w:rsidP="00F3406D">
            <w:pPr>
              <w:pStyle w:val="ListParagraph"/>
              <w:numPr>
                <w:ilvl w:val="0"/>
                <w:numId w:val="8"/>
              </w:numPr>
            </w:pPr>
            <w:r w:rsidRPr="009449D5">
              <w:t>Assist with coordinating and attend</w:t>
            </w:r>
            <w:r w:rsidR="003C5CB3">
              <w:t>ing</w:t>
            </w:r>
            <w:r w:rsidRPr="009449D5">
              <w:t xml:space="preserve"> fundraising events</w:t>
            </w:r>
          </w:p>
          <w:p w14:paraId="298D17EB" w14:textId="71AFC5C2" w:rsidR="00AE641D" w:rsidRPr="009449D5" w:rsidRDefault="00AE641D" w:rsidP="00F3406D">
            <w:pPr>
              <w:pStyle w:val="ListParagraph"/>
              <w:numPr>
                <w:ilvl w:val="0"/>
                <w:numId w:val="8"/>
              </w:numPr>
            </w:pPr>
            <w:r>
              <w:t>Assist in promotion and marketing of events</w:t>
            </w:r>
          </w:p>
        </w:tc>
      </w:tr>
      <w:tr w:rsidR="00F9297F" w14:paraId="4E9ED03A" w14:textId="77777777" w:rsidTr="00F9297F">
        <w:trPr>
          <w:trHeight w:val="817"/>
        </w:trPr>
        <w:tc>
          <w:tcPr>
            <w:tcW w:w="2689" w:type="dxa"/>
          </w:tcPr>
          <w:p w14:paraId="7C715349" w14:textId="361413B0" w:rsidR="00F9297F" w:rsidRPr="0000602C" w:rsidRDefault="00F9297F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t>Schedule</w:t>
            </w:r>
            <w:r w:rsidR="0000602C">
              <w:rPr>
                <w:b/>
                <w:bCs/>
              </w:rPr>
              <w:t>:</w:t>
            </w:r>
          </w:p>
        </w:tc>
        <w:tc>
          <w:tcPr>
            <w:tcW w:w="7556" w:type="dxa"/>
          </w:tcPr>
          <w:p w14:paraId="1790598E" w14:textId="77777777" w:rsidR="00EA5F22" w:rsidRDefault="00F9297F" w:rsidP="00335D96">
            <w:r w:rsidRPr="00F9297F">
              <w:t>The position is office and community based.</w:t>
            </w:r>
          </w:p>
          <w:p w14:paraId="22952450" w14:textId="16F8B8F3" w:rsidR="00F9297F" w:rsidRPr="00F9297F" w:rsidRDefault="00F9297F" w:rsidP="00335D96">
            <w:r w:rsidRPr="00F9297F">
              <w:t xml:space="preserve">Normal working hours are between </w:t>
            </w:r>
            <w:r w:rsidR="00EA5F22">
              <w:t>10:00am – 5:00</w:t>
            </w:r>
            <w:r w:rsidRPr="00F9297F">
              <w:t xml:space="preserve"> p.m.</w:t>
            </w:r>
            <w:r w:rsidR="00A20BEB">
              <w:t xml:space="preserve"> Monday to Friday</w:t>
            </w:r>
            <w:r w:rsidRPr="00F9297F">
              <w:t xml:space="preserve"> with the occasional requirement to work outside these standard hours.</w:t>
            </w:r>
          </w:p>
        </w:tc>
      </w:tr>
      <w:tr w:rsidR="009449D5" w14:paraId="5E0EF298" w14:textId="77777777" w:rsidTr="00761690">
        <w:trPr>
          <w:trHeight w:val="841"/>
        </w:trPr>
        <w:tc>
          <w:tcPr>
            <w:tcW w:w="2689" w:type="dxa"/>
          </w:tcPr>
          <w:p w14:paraId="661D9E8A" w14:textId="07DF4A82" w:rsidR="009449D5" w:rsidRPr="0000602C" w:rsidRDefault="00780CD4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t>Qualifications</w:t>
            </w:r>
            <w:r w:rsidR="0000602C">
              <w:rPr>
                <w:b/>
                <w:bCs/>
              </w:rPr>
              <w:t>:</w:t>
            </w:r>
          </w:p>
        </w:tc>
        <w:tc>
          <w:tcPr>
            <w:tcW w:w="7556" w:type="dxa"/>
          </w:tcPr>
          <w:p w14:paraId="0D28E6DB" w14:textId="3194385F" w:rsidR="009449D5" w:rsidRPr="003C5CB3" w:rsidRDefault="00780CD4" w:rsidP="003C5CB3">
            <w:pPr>
              <w:rPr>
                <w:b/>
                <w:bCs/>
              </w:rPr>
            </w:pPr>
            <w:r w:rsidRPr="003C5CB3">
              <w:rPr>
                <w:b/>
                <w:bCs/>
              </w:rPr>
              <w:t>The successful candidate must possess the following qualifications:</w:t>
            </w:r>
          </w:p>
          <w:p w14:paraId="6B373DD4" w14:textId="616C68AE" w:rsidR="00780CD4" w:rsidRDefault="00EA5F22" w:rsidP="0000602C">
            <w:pPr>
              <w:pStyle w:val="ListParagraph"/>
              <w:numPr>
                <w:ilvl w:val="0"/>
                <w:numId w:val="10"/>
              </w:numPr>
            </w:pPr>
            <w:r>
              <w:t xml:space="preserve">Preference will be given to those with post-secondary education (completed or on-going) with a focus in human </w:t>
            </w:r>
            <w:r w:rsidR="00BD3A61">
              <w:t>services -</w:t>
            </w:r>
            <w:r>
              <w:t>including social work, education and/or communications/marketing.</w:t>
            </w:r>
          </w:p>
          <w:p w14:paraId="413526E2" w14:textId="30D5CA59" w:rsidR="00761690" w:rsidRDefault="00761690" w:rsidP="0000602C">
            <w:pPr>
              <w:pStyle w:val="ListParagraph"/>
              <w:numPr>
                <w:ilvl w:val="0"/>
                <w:numId w:val="10"/>
              </w:numPr>
            </w:pPr>
            <w:r>
              <w:t xml:space="preserve">Strong computer skills with proficiency in Microsoft Suite </w:t>
            </w:r>
            <w:r w:rsidR="003C5CB3">
              <w:t>including</w:t>
            </w:r>
            <w:r>
              <w:t xml:space="preserve"> Office, </w:t>
            </w:r>
            <w:r w:rsidR="003C5CB3">
              <w:t>Word,</w:t>
            </w:r>
            <w:r>
              <w:t xml:space="preserve"> and Excel.</w:t>
            </w:r>
          </w:p>
          <w:p w14:paraId="4E01D3CA" w14:textId="77777777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Ability to multi-task, direct work, stay organized and maintain a</w:t>
            </w:r>
          </w:p>
          <w:p w14:paraId="3726D8CE" w14:textId="77777777" w:rsidR="00BD1874" w:rsidRPr="0000602C" w:rsidRDefault="00BD1874" w:rsidP="003C5CB3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strong attention to detail.</w:t>
            </w:r>
          </w:p>
          <w:p w14:paraId="68582A4E" w14:textId="78CC7C92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The ability to complete time restricted deadlines while</w:t>
            </w:r>
          </w:p>
          <w:p w14:paraId="195BD984" w14:textId="77777777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maintaining accuracy.</w:t>
            </w:r>
          </w:p>
          <w:p w14:paraId="73B454FF" w14:textId="3DA22F46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Strong communication skills: the ability to maintain</w:t>
            </w:r>
          </w:p>
          <w:p w14:paraId="682DB5BE" w14:textId="77777777" w:rsidR="00BD1874" w:rsidRPr="0000602C" w:rsidRDefault="00BD1874" w:rsidP="003C5CB3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professionalism and converse in-person and through written</w:t>
            </w:r>
          </w:p>
          <w:p w14:paraId="3CA224A6" w14:textId="77777777" w:rsidR="00BD1874" w:rsidRPr="0000602C" w:rsidRDefault="00BD1874" w:rsidP="003C5CB3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correspondence with all levels of staff, stakeholders and the</w:t>
            </w:r>
          </w:p>
          <w:p w14:paraId="3364B9FD" w14:textId="446808F8" w:rsidR="00BD1874" w:rsidRPr="0000602C" w:rsidRDefault="00EA5F22" w:rsidP="0000602C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public</w:t>
            </w:r>
            <w:r w:rsidR="00BD1874"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.</w:t>
            </w:r>
          </w:p>
          <w:p w14:paraId="3A3FF5E7" w14:textId="608F754E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Exceptional time-management skills with the ability to manage</w:t>
            </w:r>
          </w:p>
          <w:p w14:paraId="42C97456" w14:textId="77777777" w:rsidR="00BD1874" w:rsidRPr="0000602C" w:rsidRDefault="00BD1874" w:rsidP="003C5CB3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competing priorities while maintaining accuracy.</w:t>
            </w:r>
          </w:p>
          <w:p w14:paraId="7CAF2FA4" w14:textId="70BA5ADB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Ability to work independently and effectively within a team.</w:t>
            </w:r>
          </w:p>
          <w:p w14:paraId="67C3AB6D" w14:textId="3BF6538C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Ability to exude a high standard of ethics and confidentiality.</w:t>
            </w:r>
          </w:p>
          <w:p w14:paraId="58945062" w14:textId="383C6A5C" w:rsidR="00BD1874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A valid Class 5 Driver’s License registered in Alberta or</w:t>
            </w:r>
          </w:p>
          <w:p w14:paraId="4CDCACFF" w14:textId="77777777" w:rsidR="00BD1874" w:rsidRPr="0000602C" w:rsidRDefault="00BD1874" w:rsidP="003C5CB3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Saskatchewan with an acceptable Driver’s Abstract is required.</w:t>
            </w:r>
          </w:p>
          <w:p w14:paraId="1957F2EB" w14:textId="40DDBF0B" w:rsidR="00761690" w:rsidRPr="0000602C" w:rsidRDefault="00BD1874" w:rsidP="000060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0602C">
              <w:rPr>
                <w:rFonts w:ascii="Calibri" w:hAnsi="Calibri" w:cs="Calibri"/>
                <w:color w:val="000000"/>
                <w:sz w:val="23"/>
                <w:szCs w:val="23"/>
              </w:rPr>
              <w:t>This position will be required to operate an agency vehicle for business purposes.</w:t>
            </w:r>
          </w:p>
        </w:tc>
      </w:tr>
      <w:tr w:rsidR="003C3D9B" w14:paraId="6C9C02F4" w14:textId="77777777" w:rsidTr="00761690">
        <w:trPr>
          <w:trHeight w:val="841"/>
        </w:trPr>
        <w:tc>
          <w:tcPr>
            <w:tcW w:w="2689" w:type="dxa"/>
          </w:tcPr>
          <w:p w14:paraId="33A79054" w14:textId="42C36A2E" w:rsidR="003C3D9B" w:rsidRPr="0000602C" w:rsidRDefault="00761690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lastRenderedPageBreak/>
              <w:t>Pre-Employment Requirements</w:t>
            </w:r>
            <w:r w:rsidR="0000602C">
              <w:rPr>
                <w:b/>
                <w:bCs/>
              </w:rPr>
              <w:t>:</w:t>
            </w:r>
          </w:p>
        </w:tc>
        <w:tc>
          <w:tcPr>
            <w:tcW w:w="7556" w:type="dxa"/>
          </w:tcPr>
          <w:p w14:paraId="76929298" w14:textId="056A68CF" w:rsidR="00BD1874" w:rsidRPr="0000602C" w:rsidRDefault="00BD1874" w:rsidP="000060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00602C">
              <w:rPr>
                <w:rFonts w:ascii="Calibri" w:hAnsi="Calibri" w:cs="Calibri"/>
                <w:sz w:val="23"/>
                <w:szCs w:val="23"/>
              </w:rPr>
              <w:t>Satisfactory Criminal Record &amp; Intervention Check</w:t>
            </w:r>
          </w:p>
          <w:p w14:paraId="237AD22E" w14:textId="5DF166ED" w:rsidR="00BD1874" w:rsidRPr="0000602C" w:rsidRDefault="00BD1874" w:rsidP="000060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00602C">
              <w:rPr>
                <w:rFonts w:ascii="Calibri" w:hAnsi="Calibri" w:cs="Calibri"/>
                <w:sz w:val="23"/>
                <w:szCs w:val="23"/>
              </w:rPr>
              <w:t>Successful applicant must provide proof of qualifications.</w:t>
            </w:r>
          </w:p>
          <w:p w14:paraId="39DDF97D" w14:textId="3E3C89CD" w:rsidR="00BD1874" w:rsidRPr="0000602C" w:rsidRDefault="00BD1874" w:rsidP="000060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00602C">
              <w:rPr>
                <w:rFonts w:ascii="Calibri" w:hAnsi="Calibri" w:cs="Calibri"/>
                <w:sz w:val="23"/>
                <w:szCs w:val="23"/>
              </w:rPr>
              <w:t>Applicants with international education will be required to</w:t>
            </w:r>
          </w:p>
          <w:p w14:paraId="3E58B81D" w14:textId="13B914E4" w:rsidR="003C3D9B" w:rsidRPr="0000602C" w:rsidRDefault="00BD1874" w:rsidP="003C5CB3">
            <w:pPr>
              <w:pStyle w:val="ListParagraph"/>
              <w:rPr>
                <w:b/>
                <w:bCs/>
              </w:rPr>
            </w:pPr>
            <w:r w:rsidRPr="0000602C">
              <w:rPr>
                <w:rFonts w:ascii="Calibri" w:hAnsi="Calibri" w:cs="Calibri"/>
                <w:sz w:val="23"/>
                <w:szCs w:val="23"/>
              </w:rPr>
              <w:t>include an Academic Credential Assessment with application.</w:t>
            </w:r>
          </w:p>
        </w:tc>
      </w:tr>
      <w:tr w:rsidR="00BD1874" w14:paraId="2A9F505E" w14:textId="77777777" w:rsidTr="00A20BEB">
        <w:trPr>
          <w:trHeight w:val="466"/>
        </w:trPr>
        <w:tc>
          <w:tcPr>
            <w:tcW w:w="2689" w:type="dxa"/>
          </w:tcPr>
          <w:p w14:paraId="2E935F1A" w14:textId="598A90FF" w:rsidR="00BD1874" w:rsidRPr="0000602C" w:rsidRDefault="00F9297F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t>Closing Date:</w:t>
            </w:r>
          </w:p>
        </w:tc>
        <w:tc>
          <w:tcPr>
            <w:tcW w:w="7556" w:type="dxa"/>
          </w:tcPr>
          <w:p w14:paraId="66B43698" w14:textId="7D392768" w:rsidR="00A20BEB" w:rsidRPr="0093160B" w:rsidRDefault="00A20BEB" w:rsidP="00A20BE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93160B">
              <w:rPr>
                <w:rFonts w:ascii="Calibri" w:hAnsi="Calibri" w:cs="Calibri"/>
                <w:sz w:val="23"/>
                <w:szCs w:val="23"/>
              </w:rPr>
              <w:t>Deadline</w:t>
            </w:r>
            <w:r w:rsidR="00C21D41">
              <w:rPr>
                <w:rFonts w:ascii="Calibri" w:hAnsi="Calibri" w:cs="Calibri"/>
                <w:sz w:val="23"/>
                <w:szCs w:val="23"/>
              </w:rPr>
              <w:t xml:space="preserve"> to apply is</w:t>
            </w:r>
            <w:r w:rsidR="005802A1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="0066270D">
              <w:rPr>
                <w:rFonts w:ascii="Calibri" w:hAnsi="Calibri" w:cs="Calibri"/>
                <w:sz w:val="23"/>
                <w:szCs w:val="23"/>
              </w:rPr>
              <w:t>April 1, 2025</w:t>
            </w:r>
          </w:p>
        </w:tc>
      </w:tr>
      <w:tr w:rsidR="00F9297F" w14:paraId="171C44F7" w14:textId="77777777" w:rsidTr="00761690">
        <w:trPr>
          <w:trHeight w:val="841"/>
        </w:trPr>
        <w:tc>
          <w:tcPr>
            <w:tcW w:w="2689" w:type="dxa"/>
          </w:tcPr>
          <w:p w14:paraId="60B8888A" w14:textId="41EF78EC" w:rsidR="00F9297F" w:rsidRPr="0000602C" w:rsidRDefault="00F9297F" w:rsidP="00E0623E">
            <w:pPr>
              <w:rPr>
                <w:b/>
                <w:bCs/>
              </w:rPr>
            </w:pPr>
            <w:r w:rsidRPr="0000602C">
              <w:rPr>
                <w:b/>
                <w:bCs/>
              </w:rPr>
              <w:t>Application Information:</w:t>
            </w:r>
          </w:p>
        </w:tc>
        <w:tc>
          <w:tcPr>
            <w:tcW w:w="7556" w:type="dxa"/>
          </w:tcPr>
          <w:p w14:paraId="723B07D2" w14:textId="44F07D16" w:rsidR="00A20BEB" w:rsidRPr="00BD3A61" w:rsidRDefault="00A20BEB" w:rsidP="00BD1874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BD3A61">
              <w:rPr>
                <w:rFonts w:cstheme="minorHAnsi"/>
                <w:sz w:val="23"/>
                <w:szCs w:val="23"/>
              </w:rPr>
              <w:t xml:space="preserve">To apply, please submit a cover letter and resume to </w:t>
            </w:r>
            <w:hyperlink r:id="rId9" w:history="1">
              <w:r w:rsidR="00BD3A61" w:rsidRPr="00BD3A61">
                <w:rPr>
                  <w:rStyle w:val="Hyperlink"/>
                  <w:rFonts w:cstheme="minorHAnsi"/>
                  <w:sz w:val="23"/>
                  <w:szCs w:val="23"/>
                </w:rPr>
                <w:t>jacqueline.weed@bigbrothersbigsisters.ca</w:t>
              </w:r>
            </w:hyperlink>
          </w:p>
          <w:p w14:paraId="3DCD910E" w14:textId="77777777" w:rsidR="00BD3A61" w:rsidRDefault="00BD3A61" w:rsidP="00BD18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D3A61">
              <w:rPr>
                <w:rFonts w:cstheme="minorHAnsi"/>
                <w:color w:val="000000"/>
                <w:sz w:val="23"/>
                <w:szCs w:val="23"/>
              </w:rPr>
              <w:t xml:space="preserve">Big Brothers Big Sisters of Lloydminster is an equal opportunity employer. We are committed to an inclusive, barrier free recruitment and interview process and work environment. </w:t>
            </w:r>
          </w:p>
          <w:p w14:paraId="1E3DD875" w14:textId="77777777" w:rsidR="00BD3A61" w:rsidRDefault="00BD3A61" w:rsidP="00BD187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57786334" w14:textId="12428D92" w:rsidR="00BD3A61" w:rsidRPr="00BD3A61" w:rsidRDefault="00BD3A61" w:rsidP="00BD1874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BD3A61">
              <w:rPr>
                <w:rFonts w:cstheme="minorHAnsi"/>
                <w:color w:val="000000"/>
                <w:sz w:val="23"/>
                <w:szCs w:val="23"/>
              </w:rPr>
              <w:t>We thank all applicants who apply; however, acknowledgement will only be forwarded to those applicants who are invited for an interview</w:t>
            </w:r>
          </w:p>
          <w:p w14:paraId="02B9C18E" w14:textId="77777777" w:rsidR="00BD3A61" w:rsidRDefault="00BD3A61" w:rsidP="00BD1874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</w:p>
          <w:p w14:paraId="225AF957" w14:textId="45A5BFBE" w:rsidR="00F9297F" w:rsidRDefault="00F9297F" w:rsidP="00BD18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BD3A61">
              <w:rPr>
                <w:rFonts w:cstheme="minorHAnsi"/>
                <w:sz w:val="23"/>
                <w:szCs w:val="23"/>
              </w:rPr>
              <w:t>If you have questions or require further information on this position, please contact us.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 </w:t>
            </w:r>
          </w:p>
        </w:tc>
      </w:tr>
    </w:tbl>
    <w:p w14:paraId="6E7212AC" w14:textId="57C60511" w:rsidR="00283D34" w:rsidRDefault="00283D34" w:rsidP="00E0623E"/>
    <w:sectPr w:rsidR="00283D34" w:rsidSect="009E3DE6">
      <w:footerReference w:type="default" r:id="rId10"/>
      <w:pgSz w:w="12240" w:h="15840"/>
      <w:pgMar w:top="1440" w:right="1134" w:bottom="1440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4B39" w14:textId="77777777" w:rsidR="00C9612C" w:rsidRDefault="00C9612C" w:rsidP="00784A50">
      <w:pPr>
        <w:spacing w:after="0" w:line="240" w:lineRule="auto"/>
      </w:pPr>
      <w:r>
        <w:separator/>
      </w:r>
    </w:p>
  </w:endnote>
  <w:endnote w:type="continuationSeparator" w:id="0">
    <w:p w14:paraId="14427FCD" w14:textId="77777777" w:rsidR="00C9612C" w:rsidRDefault="00C9612C" w:rsidP="0078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CED9" w14:textId="77777777" w:rsidR="00191E5A" w:rsidRDefault="00C9612C" w:rsidP="00191E5A">
    <w:pPr>
      <w:contextualSpacing/>
      <w:jc w:val="center"/>
      <w:rPr>
        <w:rFonts w:asciiTheme="majorHAnsi" w:hAnsiTheme="majorHAnsi"/>
        <w:sz w:val="20"/>
        <w:szCs w:val="20"/>
      </w:rPr>
    </w:pPr>
    <w:r w:rsidRPr="009329FB">
      <w:rPr>
        <w:rFonts w:ascii="Arial" w:hAnsi="Arial" w:cs="Arial"/>
        <w:b/>
        <w:color w:val="4A442A" w:themeColor="background2" w:themeShade="40"/>
        <w:sz w:val="20"/>
        <w:szCs w:val="20"/>
      </w:rPr>
      <w:t>#3,</w:t>
    </w:r>
    <w:r>
      <w:rPr>
        <w:rFonts w:ascii="Arial" w:hAnsi="Arial" w:cs="Arial"/>
        <w:b/>
        <w:color w:val="4A442A" w:themeColor="background2" w:themeShade="40"/>
        <w:sz w:val="20"/>
        <w:szCs w:val="20"/>
      </w:rPr>
      <w:t xml:space="preserve"> </w:t>
    </w:r>
    <w:r w:rsidRPr="009329FB">
      <w:rPr>
        <w:rFonts w:ascii="Arial" w:hAnsi="Arial" w:cs="Arial"/>
        <w:b/>
        <w:color w:val="4A442A" w:themeColor="background2" w:themeShade="40"/>
        <w:sz w:val="20"/>
        <w:szCs w:val="20"/>
      </w:rPr>
      <w:t>4301 49 Avenue, Lloydminster, SK S9V 0S5</w:t>
    </w:r>
  </w:p>
  <w:p w14:paraId="5F0A1E0B" w14:textId="3907989C" w:rsidR="00C9612C" w:rsidRPr="00191E5A" w:rsidRDefault="00C9612C" w:rsidP="00191E5A">
    <w:pPr>
      <w:contextualSpacing/>
      <w:jc w:val="center"/>
      <w:rPr>
        <w:rFonts w:asciiTheme="majorHAnsi" w:hAnsiTheme="majorHAnsi"/>
        <w:sz w:val="20"/>
        <w:szCs w:val="20"/>
      </w:rPr>
    </w:pPr>
    <w:r>
      <w:rPr>
        <w:rFonts w:ascii="Arial" w:hAnsi="Arial" w:cs="Arial"/>
        <w:b/>
        <w:color w:val="4A442A" w:themeColor="background2" w:themeShade="40"/>
        <w:sz w:val="20"/>
        <w:szCs w:val="20"/>
      </w:rPr>
      <w:t>Phone: 306-825-5757</w:t>
    </w:r>
    <w:r w:rsidRPr="009329FB">
      <w:rPr>
        <w:rFonts w:ascii="Arial" w:hAnsi="Arial" w:cs="Arial"/>
        <w:b/>
        <w:color w:val="4A442A" w:themeColor="background2" w:themeShade="40"/>
        <w:sz w:val="20"/>
        <w:szCs w:val="20"/>
      </w:rPr>
      <w:t xml:space="preserve"> </w:t>
    </w:r>
    <w:r w:rsidR="00BD3A61" w:rsidRPr="003147B6">
      <w:rPr>
        <w:rFonts w:ascii="Arial" w:hAnsi="Arial" w:cs="Arial"/>
        <w:b/>
        <w:color w:val="7030A0"/>
        <w:sz w:val="20"/>
        <w:szCs w:val="20"/>
      </w:rPr>
      <w:t>|</w:t>
    </w:r>
    <w:r w:rsidR="00BD3A61" w:rsidRPr="009329FB">
      <w:rPr>
        <w:rFonts w:ascii="Arial" w:hAnsi="Arial" w:cs="Arial"/>
        <w:b/>
        <w:color w:val="4A442A" w:themeColor="background2" w:themeShade="40"/>
        <w:sz w:val="20"/>
        <w:szCs w:val="20"/>
      </w:rPr>
      <w:t xml:space="preserve"> Fax</w:t>
    </w:r>
    <w:r w:rsidRPr="009329FB">
      <w:rPr>
        <w:rFonts w:ascii="Arial" w:hAnsi="Arial" w:cs="Arial"/>
        <w:b/>
        <w:color w:val="4A442A" w:themeColor="background2" w:themeShade="40"/>
        <w:sz w:val="20"/>
        <w:szCs w:val="20"/>
      </w:rPr>
      <w:t xml:space="preserve">: 306-825-5763 </w:t>
    </w:r>
    <w:r w:rsidR="00B34F0D" w:rsidRPr="003147B6">
      <w:rPr>
        <w:rFonts w:ascii="Arial" w:hAnsi="Arial" w:cs="Arial"/>
        <w:b/>
        <w:color w:val="7030A0"/>
        <w:sz w:val="20"/>
        <w:szCs w:val="20"/>
      </w:rPr>
      <w:t>|</w:t>
    </w:r>
    <w:r w:rsidR="00B34F0D">
      <w:rPr>
        <w:rFonts w:ascii="Arial" w:hAnsi="Arial" w:cs="Arial"/>
        <w:b/>
        <w:color w:val="4A442A" w:themeColor="background2" w:themeShade="40"/>
        <w:sz w:val="20"/>
        <w:szCs w:val="20"/>
      </w:rPr>
      <w:t xml:space="preserve"> https://lloydminster.bigbrothersbigsisters.ca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6996" w14:textId="77777777" w:rsidR="00C9612C" w:rsidRDefault="00C9612C" w:rsidP="00784A50">
      <w:pPr>
        <w:spacing w:after="0" w:line="240" w:lineRule="auto"/>
      </w:pPr>
      <w:r>
        <w:separator/>
      </w:r>
    </w:p>
  </w:footnote>
  <w:footnote w:type="continuationSeparator" w:id="0">
    <w:p w14:paraId="4F55296D" w14:textId="77777777" w:rsidR="00C9612C" w:rsidRDefault="00C9612C" w:rsidP="0078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43D"/>
    <w:multiLevelType w:val="hybridMultilevel"/>
    <w:tmpl w:val="0AB4D4FC"/>
    <w:lvl w:ilvl="0" w:tplc="6BAE5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44C5"/>
    <w:multiLevelType w:val="hybridMultilevel"/>
    <w:tmpl w:val="FA9A81A2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565"/>
    <w:multiLevelType w:val="hybridMultilevel"/>
    <w:tmpl w:val="7C5EBCC4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20A2"/>
    <w:multiLevelType w:val="hybridMultilevel"/>
    <w:tmpl w:val="1D70A298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22A6"/>
    <w:multiLevelType w:val="hybridMultilevel"/>
    <w:tmpl w:val="E146D132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1E50"/>
    <w:multiLevelType w:val="hybridMultilevel"/>
    <w:tmpl w:val="43ACAA2E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61B9"/>
    <w:multiLevelType w:val="hybridMultilevel"/>
    <w:tmpl w:val="73D89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F7DFE"/>
    <w:multiLevelType w:val="hybridMultilevel"/>
    <w:tmpl w:val="C61A4A12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5DB6545B"/>
    <w:multiLevelType w:val="hybridMultilevel"/>
    <w:tmpl w:val="DF72D974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74DC0"/>
    <w:multiLevelType w:val="hybridMultilevel"/>
    <w:tmpl w:val="10701F82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0462"/>
    <w:multiLevelType w:val="hybridMultilevel"/>
    <w:tmpl w:val="97066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E76A5"/>
    <w:multiLevelType w:val="hybridMultilevel"/>
    <w:tmpl w:val="AD3A240E"/>
    <w:lvl w:ilvl="0" w:tplc="E80251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46493">
    <w:abstractNumId w:val="7"/>
  </w:num>
  <w:num w:numId="2" w16cid:durableId="1050761279">
    <w:abstractNumId w:val="6"/>
  </w:num>
  <w:num w:numId="3" w16cid:durableId="1337925247">
    <w:abstractNumId w:val="0"/>
  </w:num>
  <w:num w:numId="4" w16cid:durableId="1867449673">
    <w:abstractNumId w:val="10"/>
  </w:num>
  <w:num w:numId="5" w16cid:durableId="1039739976">
    <w:abstractNumId w:val="1"/>
  </w:num>
  <w:num w:numId="6" w16cid:durableId="1838108480">
    <w:abstractNumId w:val="2"/>
  </w:num>
  <w:num w:numId="7" w16cid:durableId="752121780">
    <w:abstractNumId w:val="11"/>
  </w:num>
  <w:num w:numId="8" w16cid:durableId="1062293124">
    <w:abstractNumId w:val="9"/>
  </w:num>
  <w:num w:numId="9" w16cid:durableId="741831516">
    <w:abstractNumId w:val="8"/>
  </w:num>
  <w:num w:numId="10" w16cid:durableId="110713976">
    <w:abstractNumId w:val="4"/>
  </w:num>
  <w:num w:numId="11" w16cid:durableId="2016691399">
    <w:abstractNumId w:val="5"/>
  </w:num>
  <w:num w:numId="12" w16cid:durableId="1155801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2B"/>
    <w:rsid w:val="0000602C"/>
    <w:rsid w:val="000123E6"/>
    <w:rsid w:val="000B12BD"/>
    <w:rsid w:val="000B731C"/>
    <w:rsid w:val="0010192B"/>
    <w:rsid w:val="00156596"/>
    <w:rsid w:val="001848FE"/>
    <w:rsid w:val="00191E5A"/>
    <w:rsid w:val="00197A80"/>
    <w:rsid w:val="001A0A1D"/>
    <w:rsid w:val="001A55D1"/>
    <w:rsid w:val="001E0F5B"/>
    <w:rsid w:val="00253915"/>
    <w:rsid w:val="00283D34"/>
    <w:rsid w:val="00304620"/>
    <w:rsid w:val="003147B6"/>
    <w:rsid w:val="00335D96"/>
    <w:rsid w:val="003435EE"/>
    <w:rsid w:val="00361C73"/>
    <w:rsid w:val="003C3D9B"/>
    <w:rsid w:val="003C5CB3"/>
    <w:rsid w:val="00423400"/>
    <w:rsid w:val="00467D04"/>
    <w:rsid w:val="00483E01"/>
    <w:rsid w:val="004B4596"/>
    <w:rsid w:val="00544824"/>
    <w:rsid w:val="005802A1"/>
    <w:rsid w:val="005C496D"/>
    <w:rsid w:val="005F660C"/>
    <w:rsid w:val="0066270D"/>
    <w:rsid w:val="00685E87"/>
    <w:rsid w:val="00686106"/>
    <w:rsid w:val="006931F5"/>
    <w:rsid w:val="00755D69"/>
    <w:rsid w:val="00761690"/>
    <w:rsid w:val="00780CD4"/>
    <w:rsid w:val="00784A50"/>
    <w:rsid w:val="007E1193"/>
    <w:rsid w:val="00870FFA"/>
    <w:rsid w:val="008D07BC"/>
    <w:rsid w:val="00926B12"/>
    <w:rsid w:val="0093160B"/>
    <w:rsid w:val="009329FB"/>
    <w:rsid w:val="00943358"/>
    <w:rsid w:val="009449D5"/>
    <w:rsid w:val="009A7261"/>
    <w:rsid w:val="009E3DE6"/>
    <w:rsid w:val="00A056BF"/>
    <w:rsid w:val="00A20BEB"/>
    <w:rsid w:val="00A32E09"/>
    <w:rsid w:val="00A97D14"/>
    <w:rsid w:val="00AE5467"/>
    <w:rsid w:val="00AE641D"/>
    <w:rsid w:val="00AE6BC6"/>
    <w:rsid w:val="00B34F0D"/>
    <w:rsid w:val="00B52257"/>
    <w:rsid w:val="00B679EC"/>
    <w:rsid w:val="00BD1874"/>
    <w:rsid w:val="00BD3A61"/>
    <w:rsid w:val="00BF5FCF"/>
    <w:rsid w:val="00C0157B"/>
    <w:rsid w:val="00C21D41"/>
    <w:rsid w:val="00C373CE"/>
    <w:rsid w:val="00C7377A"/>
    <w:rsid w:val="00C9612C"/>
    <w:rsid w:val="00CF304A"/>
    <w:rsid w:val="00E0623E"/>
    <w:rsid w:val="00EA5F22"/>
    <w:rsid w:val="00F21603"/>
    <w:rsid w:val="00F25CE9"/>
    <w:rsid w:val="00F3406D"/>
    <w:rsid w:val="00F853A7"/>
    <w:rsid w:val="00F9297F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C9C71B0"/>
  <w15:docId w15:val="{25DEFB42-CD84-4D1C-BB1F-B35543B4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EC"/>
  </w:style>
  <w:style w:type="paragraph" w:styleId="Heading1">
    <w:name w:val="heading 1"/>
    <w:basedOn w:val="Normal"/>
    <w:next w:val="Normal"/>
    <w:link w:val="Heading1Char"/>
    <w:qFormat/>
    <w:rsid w:val="001E0F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E0F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E0F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50"/>
  </w:style>
  <w:style w:type="paragraph" w:styleId="Footer">
    <w:name w:val="footer"/>
    <w:basedOn w:val="Normal"/>
    <w:link w:val="FooterChar"/>
    <w:uiPriority w:val="99"/>
    <w:unhideWhenUsed/>
    <w:rsid w:val="0078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50"/>
  </w:style>
  <w:style w:type="character" w:customStyle="1" w:styleId="Heading1Char">
    <w:name w:val="Heading 1 Char"/>
    <w:basedOn w:val="DefaultParagraphFont"/>
    <w:link w:val="Heading1"/>
    <w:rsid w:val="001E0F5B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E0F5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E0F5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435E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435EE"/>
    <w:rPr>
      <w:rFonts w:ascii="Arial" w:eastAsia="Times New Roman" w:hAnsi="Arial" w:cs="Times New Roman"/>
      <w:szCs w:val="20"/>
      <w:lang w:val="en-US"/>
    </w:rPr>
  </w:style>
  <w:style w:type="character" w:styleId="Hyperlink">
    <w:name w:val="Hyperlink"/>
    <w:rsid w:val="003435EE"/>
    <w:rPr>
      <w:color w:val="0000FF"/>
      <w:u w:val="single"/>
    </w:rPr>
  </w:style>
  <w:style w:type="table" w:styleId="TableGrid">
    <w:name w:val="Table Grid"/>
    <w:basedOn w:val="TableNormal"/>
    <w:uiPriority w:val="59"/>
    <w:rsid w:val="0028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cqueline.weed@bigbrothersbigsister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D7C1A-0A5C-44D2-89D2-CDCD116A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slongworth</dc:creator>
  <cp:lastModifiedBy>Jacqueline Weed</cp:lastModifiedBy>
  <cp:revision>8</cp:revision>
  <cp:lastPrinted>2025-02-24T21:43:00Z</cp:lastPrinted>
  <dcterms:created xsi:type="dcterms:W3CDTF">2024-11-26T19:43:00Z</dcterms:created>
  <dcterms:modified xsi:type="dcterms:W3CDTF">2025-03-03T18:48:00Z</dcterms:modified>
</cp:coreProperties>
</file>